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E62B2" w14:textId="77777777" w:rsidR="00AE76EA" w:rsidRPr="00AE76EA" w:rsidRDefault="00AE76EA" w:rsidP="00AE76EA">
      <w:pPr>
        <w:keepNext/>
        <w:tabs>
          <w:tab w:val="left" w:pos="1220"/>
        </w:tabs>
        <w:spacing w:line="240" w:lineRule="auto"/>
        <w:ind w:left="70"/>
        <w:outlineLvl w:val="0"/>
        <w:rPr>
          <w:rFonts w:ascii="Verdana" w:eastAsia="Times New Roman" w:hAnsi="Verdana" w:cs="Times New Roman"/>
          <w:b/>
          <w:bCs/>
          <w:sz w:val="36"/>
          <w:szCs w:val="36"/>
          <w:lang w:eastAsia="fr-FR"/>
        </w:rPr>
      </w:pPr>
      <w:bookmarkStart w:id="0" w:name="_Hlk148084002"/>
      <w:r w:rsidRPr="00AE76EA">
        <w:rPr>
          <w:rFonts w:ascii="Verdana" w:eastAsia="Times New Roman" w:hAnsi="Verdana" w:cs="Times New Roman"/>
          <w:b/>
          <w:bCs/>
          <w:sz w:val="36"/>
          <w:szCs w:val="36"/>
          <w:lang w:eastAsia="fr-FR"/>
        </w:rPr>
        <w:t>MEMOIRE TECH</w:t>
      </w:r>
      <w:bookmarkStart w:id="1" w:name="_GoBack"/>
      <w:bookmarkEnd w:id="1"/>
      <w:r w:rsidRPr="00AE76EA">
        <w:rPr>
          <w:rFonts w:ascii="Verdana" w:eastAsia="Times New Roman" w:hAnsi="Verdana" w:cs="Times New Roman"/>
          <w:b/>
          <w:bCs/>
          <w:sz w:val="36"/>
          <w:szCs w:val="36"/>
          <w:lang w:eastAsia="fr-FR"/>
        </w:rPr>
        <w:t>NIQUE CONTRACTUEL</w:t>
      </w:r>
    </w:p>
    <w:p w14:paraId="5D7D2D2A" w14:textId="77777777" w:rsidR="00AE76EA" w:rsidRPr="00AE76EA" w:rsidRDefault="00AE76EA" w:rsidP="00AE76EA">
      <w:pPr>
        <w:keepNext/>
        <w:tabs>
          <w:tab w:val="left" w:pos="540"/>
        </w:tabs>
        <w:spacing w:line="240" w:lineRule="auto"/>
        <w:jc w:val="center"/>
        <w:outlineLvl w:val="0"/>
        <w:rPr>
          <w:rFonts w:ascii="Verdana" w:eastAsia="Times New Roman" w:hAnsi="Verdana" w:cs="Times New Roman"/>
          <w:b/>
          <w:bCs/>
          <w:sz w:val="32"/>
          <w:szCs w:val="24"/>
          <w:lang w:eastAsia="fr-FR"/>
        </w:rPr>
      </w:pP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7931"/>
      </w:tblGrid>
      <w:tr w:rsidR="00AE76EA" w:rsidRPr="00AE76EA" w14:paraId="1914CF25" w14:textId="77777777" w:rsidTr="00635F10">
        <w:trPr>
          <w:cantSplit/>
        </w:trPr>
        <w:tc>
          <w:tcPr>
            <w:tcW w:w="2197" w:type="dxa"/>
            <w:vAlign w:val="bottom"/>
          </w:tcPr>
          <w:p w14:paraId="263A90AE"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p>
          <w:p w14:paraId="2FCD36AF"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ENTREPRISE</w:t>
            </w:r>
          </w:p>
          <w:p w14:paraId="6EB79862" w14:textId="77777777" w:rsidR="00AE76EA" w:rsidRPr="00AE76EA" w:rsidRDefault="00AE76EA" w:rsidP="00AE76EA">
            <w:pPr>
              <w:spacing w:line="240" w:lineRule="auto"/>
              <w:rPr>
                <w:rFonts w:ascii="Verdana" w:eastAsia="Times New Roman" w:hAnsi="Verdana" w:cs="Times New Roman"/>
                <w:sz w:val="28"/>
                <w:szCs w:val="28"/>
                <w:lang w:eastAsia="fr-FR"/>
              </w:rPr>
            </w:pPr>
          </w:p>
          <w:p w14:paraId="145DEC61" w14:textId="77777777" w:rsidR="00AE76EA" w:rsidRPr="00AE76EA" w:rsidRDefault="00AE76EA" w:rsidP="00AE76EA">
            <w:pPr>
              <w:spacing w:line="240" w:lineRule="auto"/>
              <w:rPr>
                <w:rFonts w:ascii="Verdana" w:eastAsia="Times New Roman" w:hAnsi="Verdana" w:cs="Times New Roman"/>
                <w:sz w:val="28"/>
                <w:szCs w:val="28"/>
                <w:lang w:eastAsia="fr-FR"/>
              </w:rPr>
            </w:pPr>
          </w:p>
        </w:tc>
        <w:tc>
          <w:tcPr>
            <w:tcW w:w="7925" w:type="dxa"/>
            <w:vAlign w:val="bottom"/>
          </w:tcPr>
          <w:p w14:paraId="7241F39E" w14:textId="77777777" w:rsidR="00AE76EA" w:rsidRPr="00AE76EA" w:rsidRDefault="00AE76EA" w:rsidP="00AE76EA">
            <w:pPr>
              <w:keepNext/>
              <w:tabs>
                <w:tab w:val="left" w:pos="540"/>
              </w:tabs>
              <w:spacing w:line="360" w:lineRule="auto"/>
              <w:outlineLvl w:val="0"/>
              <w:rPr>
                <w:rFonts w:ascii="Verdana" w:eastAsia="Times New Roman" w:hAnsi="Verdana" w:cs="Times New Roman"/>
                <w:bCs/>
                <w:sz w:val="28"/>
                <w:szCs w:val="28"/>
                <w:lang w:eastAsia="fr-FR"/>
              </w:rPr>
            </w:pPr>
            <w:r w:rsidRPr="00AE76EA">
              <w:rPr>
                <w:rFonts w:ascii="Verdana" w:eastAsia="Times New Roman" w:hAnsi="Verdana" w:cs="Times New Roman"/>
                <w:bCs/>
                <w:sz w:val="28"/>
                <w:szCs w:val="28"/>
                <w:lang w:eastAsia="fr-FR"/>
              </w:rPr>
              <w:t>…………………………………………………………………………………………</w:t>
            </w:r>
          </w:p>
          <w:p w14:paraId="672BDEF2" w14:textId="77777777" w:rsidR="00AE76EA" w:rsidRPr="00AE76EA" w:rsidRDefault="00AE76EA" w:rsidP="00AE76EA">
            <w:pPr>
              <w:spacing w:line="240" w:lineRule="auto"/>
              <w:rPr>
                <w:rFonts w:ascii="Verdana" w:eastAsia="Times New Roman" w:hAnsi="Verdana" w:cs="Times New Roman"/>
                <w:sz w:val="28"/>
                <w:szCs w:val="28"/>
                <w:lang w:eastAsia="fr-FR"/>
              </w:rPr>
            </w:pPr>
          </w:p>
        </w:tc>
      </w:tr>
      <w:tr w:rsidR="00AE76EA" w:rsidRPr="00AE76EA" w14:paraId="2BDB778D" w14:textId="77777777" w:rsidTr="00635F10">
        <w:trPr>
          <w:cantSplit/>
        </w:trPr>
        <w:tc>
          <w:tcPr>
            <w:tcW w:w="2197" w:type="dxa"/>
            <w:vAlign w:val="bottom"/>
          </w:tcPr>
          <w:p w14:paraId="4E5B8121"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 xml:space="preserve">LOT </w:t>
            </w:r>
          </w:p>
          <w:p w14:paraId="27759BCB" w14:textId="77777777" w:rsidR="00AE76EA" w:rsidRPr="00AE76EA" w:rsidRDefault="00AE76EA" w:rsidP="00AE76EA">
            <w:pPr>
              <w:spacing w:line="240" w:lineRule="auto"/>
              <w:rPr>
                <w:rFonts w:ascii="Verdana" w:eastAsia="Times New Roman" w:hAnsi="Verdana" w:cs="Times New Roman"/>
                <w:szCs w:val="24"/>
                <w:lang w:eastAsia="fr-FR"/>
              </w:rPr>
            </w:pPr>
          </w:p>
          <w:p w14:paraId="65E67530" w14:textId="77777777" w:rsidR="00AE76EA" w:rsidRPr="00AE76EA" w:rsidRDefault="00AE76EA" w:rsidP="00AE76EA">
            <w:pPr>
              <w:spacing w:line="240" w:lineRule="auto"/>
              <w:rPr>
                <w:rFonts w:ascii="Verdana" w:eastAsia="Times New Roman" w:hAnsi="Verdana" w:cs="Times New Roman"/>
                <w:sz w:val="28"/>
                <w:szCs w:val="28"/>
                <w:lang w:eastAsia="fr-FR"/>
              </w:rPr>
            </w:pPr>
          </w:p>
        </w:tc>
        <w:tc>
          <w:tcPr>
            <w:tcW w:w="7925" w:type="dxa"/>
            <w:vAlign w:val="bottom"/>
          </w:tcPr>
          <w:p w14:paraId="552AA65A"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INTITULE :</w:t>
            </w:r>
          </w:p>
          <w:p w14:paraId="603CA475" w14:textId="77777777" w:rsidR="00AE76EA" w:rsidRPr="00AE76EA" w:rsidRDefault="00AE76EA" w:rsidP="00AE76EA">
            <w:pPr>
              <w:keepNext/>
              <w:tabs>
                <w:tab w:val="left" w:pos="540"/>
              </w:tabs>
              <w:spacing w:line="240" w:lineRule="auto"/>
              <w:outlineLvl w:val="0"/>
              <w:rPr>
                <w:rFonts w:ascii="Verdana" w:eastAsia="Times New Roman" w:hAnsi="Verdana" w:cs="Times New Roman"/>
                <w:bCs/>
                <w:sz w:val="28"/>
                <w:szCs w:val="28"/>
                <w:lang w:eastAsia="fr-FR"/>
              </w:rPr>
            </w:pPr>
          </w:p>
          <w:p w14:paraId="117E0D93" w14:textId="77777777" w:rsidR="00AE76EA" w:rsidRPr="00AE76EA" w:rsidRDefault="00AE76EA" w:rsidP="00AE76EA">
            <w:pPr>
              <w:spacing w:line="240" w:lineRule="auto"/>
              <w:rPr>
                <w:rFonts w:ascii="Verdana" w:eastAsia="Times New Roman" w:hAnsi="Verdana" w:cs="Times New Roman"/>
                <w:sz w:val="28"/>
                <w:szCs w:val="28"/>
                <w:lang w:eastAsia="fr-FR"/>
              </w:rPr>
            </w:pPr>
          </w:p>
        </w:tc>
      </w:tr>
    </w:tbl>
    <w:p w14:paraId="1D862A13" w14:textId="77777777" w:rsidR="00AE76EA" w:rsidRPr="00AE76EA" w:rsidRDefault="00AE76EA" w:rsidP="00AE76EA">
      <w:pPr>
        <w:spacing w:line="240" w:lineRule="auto"/>
        <w:rPr>
          <w:rFonts w:ascii="Verdana" w:eastAsia="Times New Roman" w:hAnsi="Verdana" w:cs="Times New Roman"/>
          <w:szCs w:val="24"/>
          <w:lang w:eastAsia="fr-FR"/>
        </w:rPr>
      </w:pPr>
    </w:p>
    <w:p w14:paraId="3F08EA2D"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240" w:lineRule="auto"/>
        <w:ind w:left="142"/>
        <w:jc w:val="both"/>
        <w:rPr>
          <w:rFonts w:ascii="Verdana" w:eastAsia="Times New Roman" w:hAnsi="Verdana" w:cs="Times New Roman"/>
          <w:b/>
          <w:bCs/>
          <w:i/>
          <w:iCs/>
          <w:sz w:val="16"/>
          <w:szCs w:val="24"/>
          <w:lang w:eastAsia="fr-FR"/>
        </w:rPr>
      </w:pPr>
    </w:p>
    <w:p w14:paraId="540CA0EE"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sz w:val="20"/>
          <w:szCs w:val="24"/>
          <w:u w:val="single"/>
          <w:lang w:eastAsia="fr-FR"/>
        </w:rPr>
      </w:pPr>
      <w:r w:rsidRPr="00AE76EA">
        <w:rPr>
          <w:rFonts w:ascii="Verdana" w:eastAsia="Times New Roman" w:hAnsi="Verdana" w:cs="Times New Roman"/>
          <w:b/>
          <w:bCs/>
          <w:sz w:val="20"/>
          <w:szCs w:val="24"/>
          <w:u w:val="single"/>
          <w:lang w:eastAsia="fr-FR"/>
        </w:rPr>
        <w:t>IMPORTANT</w:t>
      </w:r>
    </w:p>
    <w:p w14:paraId="0386A979"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color w:val="000000" w:themeColor="text1"/>
          <w:sz w:val="16"/>
          <w:szCs w:val="24"/>
          <w:lang w:eastAsia="fr-FR"/>
        </w:rPr>
      </w:pPr>
      <w:r w:rsidRPr="00AE76EA">
        <w:rPr>
          <w:rFonts w:ascii="Verdana" w:eastAsia="Times New Roman" w:hAnsi="Verdana" w:cs="Times New Roman"/>
          <w:b/>
          <w:bCs/>
          <w:color w:val="000000" w:themeColor="text1"/>
          <w:sz w:val="16"/>
          <w:szCs w:val="24"/>
          <w:lang w:eastAsia="fr-FR"/>
        </w:rPr>
        <w:t>Ce document est à compléter obligatoirement par l’entreprise et à rendre avec son offre.</w:t>
      </w:r>
    </w:p>
    <w:p w14:paraId="602046B8"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color w:val="000000" w:themeColor="text1"/>
          <w:sz w:val="16"/>
          <w:szCs w:val="24"/>
          <w:lang w:eastAsia="fr-FR"/>
        </w:rPr>
      </w:pPr>
      <w:r w:rsidRPr="00AE76EA">
        <w:rPr>
          <w:rFonts w:ascii="Verdana" w:eastAsia="Times New Roman" w:hAnsi="Verdana" w:cs="Times New Roman"/>
          <w:b/>
          <w:bCs/>
          <w:color w:val="000000" w:themeColor="text1"/>
          <w:sz w:val="16"/>
          <w:szCs w:val="24"/>
          <w:lang w:eastAsia="fr-FR"/>
        </w:rPr>
        <w:t>L’absence de mise en œuvre de ce mémoire en cours de réalisation des éléments décrits ci-dessous par l’entreprise adjudicataire entraînera l’application des pénalités visées dans le CCAP.</w:t>
      </w:r>
    </w:p>
    <w:p w14:paraId="5145F0C9" w14:textId="77777777" w:rsidR="00AE76EA" w:rsidRPr="00AE76EA" w:rsidRDefault="00AE76EA" w:rsidP="00AE76EA">
      <w:pPr>
        <w:spacing w:line="240" w:lineRule="auto"/>
        <w:rPr>
          <w:rFonts w:ascii="Verdana" w:eastAsia="Times New Roman" w:hAnsi="Verdana" w:cs="Times New Roman"/>
          <w:sz w:val="18"/>
          <w:szCs w:val="24"/>
          <w:lang w:eastAsia="fr-FR"/>
        </w:rPr>
      </w:pPr>
    </w:p>
    <w:p w14:paraId="03333719" w14:textId="77777777" w:rsidR="00AE76EA" w:rsidRPr="00AE76EA" w:rsidRDefault="00AE76EA" w:rsidP="00AE76EA">
      <w:pPr>
        <w:spacing w:line="240"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Concernant la pondération des critères par lot, se référer au Règlement de Consultation.</w:t>
      </w:r>
    </w:p>
    <w:p w14:paraId="5ED57905" w14:textId="77777777" w:rsidR="00AE76EA" w:rsidRPr="00AE76EA" w:rsidRDefault="00AE76EA" w:rsidP="00AE76EA">
      <w:pPr>
        <w:spacing w:line="240" w:lineRule="auto"/>
        <w:rPr>
          <w:rFonts w:ascii="Verdana" w:eastAsia="Times New Roman" w:hAnsi="Verdana" w:cs="Times New Roman"/>
          <w:sz w:val="18"/>
          <w:szCs w:val="24"/>
          <w:lang w:eastAsia="fr-FR"/>
        </w:rPr>
      </w:pPr>
    </w:p>
    <w:p w14:paraId="3E90A4D6"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Conformément aux dispositions du Règlement de la Consultation, la valeur technique des offres est appréciée par rapport aux éléments d’analyse suivants : </w:t>
      </w:r>
    </w:p>
    <w:p w14:paraId="4E10856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ADB7EB6"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0198FD57"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Moyens humains et compétences affectées au chantier</w:t>
      </w:r>
    </w:p>
    <w:p w14:paraId="653B9166"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945E8FF" w14:textId="77777777" w:rsidR="00AE76EA" w:rsidRPr="00AE76EA" w:rsidRDefault="00AE76EA" w:rsidP="00AE76EA">
      <w:pPr>
        <w:spacing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1.1 Moyens humains affectés au chantier</w:t>
      </w:r>
    </w:p>
    <w:p w14:paraId="4A08560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CD83643"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(L’entreprise complètera toutes les cases suivantes)</w:t>
      </w:r>
    </w:p>
    <w:p w14:paraId="4DA67045"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tbl>
      <w:tblPr>
        <w:tblW w:w="101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2698"/>
        <w:gridCol w:w="1438"/>
        <w:gridCol w:w="1977"/>
        <w:gridCol w:w="2168"/>
        <w:gridCol w:w="1908"/>
      </w:tblGrid>
      <w:tr w:rsidR="00AE76EA" w:rsidRPr="00AE76EA" w14:paraId="590418E4" w14:textId="77777777" w:rsidTr="00635F10">
        <w:trPr>
          <w:trHeight w:val="567"/>
        </w:trPr>
        <w:tc>
          <w:tcPr>
            <w:tcW w:w="2700" w:type="dxa"/>
          </w:tcPr>
          <w:p w14:paraId="052DEF4C"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Intervenants</w:t>
            </w:r>
          </w:p>
        </w:tc>
        <w:tc>
          <w:tcPr>
            <w:tcW w:w="1440" w:type="dxa"/>
          </w:tcPr>
          <w:p w14:paraId="4E41DD1F"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Nombre sur le chantier</w:t>
            </w:r>
          </w:p>
        </w:tc>
        <w:tc>
          <w:tcPr>
            <w:tcW w:w="1980" w:type="dxa"/>
          </w:tcPr>
          <w:p w14:paraId="4FCCD609"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Pourcentage d’affectation</w:t>
            </w:r>
          </w:p>
          <w:p w14:paraId="003C0711"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sur ce chantier</w:t>
            </w:r>
          </w:p>
        </w:tc>
        <w:tc>
          <w:tcPr>
            <w:tcW w:w="2169" w:type="dxa"/>
          </w:tcPr>
          <w:p w14:paraId="19E7CAF4"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Qualifications</w:t>
            </w:r>
          </w:p>
        </w:tc>
        <w:tc>
          <w:tcPr>
            <w:tcW w:w="1900" w:type="dxa"/>
          </w:tcPr>
          <w:p w14:paraId="6C61B9D2"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Expérience</w:t>
            </w:r>
          </w:p>
          <w:p w14:paraId="7C22AAEC"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 xml:space="preserve">dans la fonction </w:t>
            </w:r>
          </w:p>
        </w:tc>
      </w:tr>
      <w:tr w:rsidR="00AE76EA" w:rsidRPr="00AE76EA" w14:paraId="5888C33E" w14:textId="77777777" w:rsidTr="00635F10">
        <w:trPr>
          <w:trHeight w:val="567"/>
        </w:trPr>
        <w:tc>
          <w:tcPr>
            <w:tcW w:w="2700" w:type="dxa"/>
            <w:vAlign w:val="center"/>
          </w:tcPr>
          <w:p w14:paraId="0D3BD818"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Conducteur(s) de travaux</w:t>
            </w:r>
          </w:p>
          <w:p w14:paraId="4BDDCE76" w14:textId="77777777" w:rsidR="00AE76EA" w:rsidRPr="00AE76EA" w:rsidRDefault="00AE76EA" w:rsidP="00AE76EA">
            <w:pPr>
              <w:spacing w:line="240" w:lineRule="auto"/>
              <w:contextualSpacing/>
              <w:rPr>
                <w:rFonts w:ascii="Verdana" w:eastAsia="Times New Roman" w:hAnsi="Verdana" w:cs="Times New Roman"/>
                <w:i/>
                <w:iCs/>
                <w:sz w:val="16"/>
                <w:szCs w:val="16"/>
                <w:lang w:eastAsia="fr-FR"/>
              </w:rPr>
            </w:pPr>
            <w:proofErr w:type="gramStart"/>
            <w:r w:rsidRPr="00AE76EA">
              <w:rPr>
                <w:rFonts w:ascii="Verdana" w:eastAsia="Times New Roman" w:hAnsi="Verdana" w:cs="Times New Roman"/>
                <w:i/>
                <w:iCs/>
                <w:sz w:val="16"/>
                <w:szCs w:val="16"/>
                <w:lang w:eastAsia="fr-FR"/>
              </w:rPr>
              <w:t>ou</w:t>
            </w:r>
            <w:proofErr w:type="gramEnd"/>
            <w:r w:rsidRPr="00AE76EA">
              <w:rPr>
                <w:rFonts w:ascii="Verdana" w:eastAsia="Times New Roman" w:hAnsi="Verdana" w:cs="Times New Roman"/>
                <w:i/>
                <w:iCs/>
                <w:sz w:val="16"/>
                <w:szCs w:val="16"/>
                <w:lang w:eastAsia="fr-FR"/>
              </w:rPr>
              <w:t xml:space="preserve"> responsable de l’entreprise</w:t>
            </w:r>
          </w:p>
          <w:p w14:paraId="1746521F"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p>
          <w:p w14:paraId="7FC92D26"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Nom du conducteur principal</w:t>
            </w:r>
          </w:p>
          <w:p w14:paraId="63D60C5B"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p>
          <w:p w14:paraId="25A4DB26"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w:t>
            </w:r>
          </w:p>
          <w:p w14:paraId="4077FD59"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Nom du conducteur suppléant</w:t>
            </w:r>
          </w:p>
          <w:p w14:paraId="563F102E"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p>
          <w:p w14:paraId="4C5C8E2D"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w:t>
            </w:r>
          </w:p>
          <w:p w14:paraId="15C7298B" w14:textId="77777777" w:rsidR="00AE76EA" w:rsidRPr="00AE76EA" w:rsidRDefault="00AE76EA" w:rsidP="00AE76EA">
            <w:pPr>
              <w:spacing w:line="240" w:lineRule="auto"/>
              <w:contextualSpacing/>
              <w:rPr>
                <w:rFonts w:ascii="Verdana" w:eastAsia="Times New Roman" w:hAnsi="Verdana" w:cs="Times New Roman"/>
                <w:i/>
                <w:iCs/>
                <w:sz w:val="16"/>
                <w:szCs w:val="16"/>
                <w:lang w:eastAsia="fr-FR"/>
              </w:rPr>
            </w:pPr>
          </w:p>
        </w:tc>
        <w:tc>
          <w:tcPr>
            <w:tcW w:w="1440" w:type="dxa"/>
            <w:vAlign w:val="center"/>
          </w:tcPr>
          <w:p w14:paraId="14918121"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2D139B57"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643B35F7"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4E922B02"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3A85DE9E" w14:textId="77777777" w:rsidTr="00635F10">
        <w:trPr>
          <w:trHeight w:val="567"/>
        </w:trPr>
        <w:tc>
          <w:tcPr>
            <w:tcW w:w="2700" w:type="dxa"/>
            <w:vAlign w:val="center"/>
          </w:tcPr>
          <w:p w14:paraId="11B7015C"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Chef(s) de chantier</w:t>
            </w:r>
          </w:p>
        </w:tc>
        <w:tc>
          <w:tcPr>
            <w:tcW w:w="1440" w:type="dxa"/>
            <w:vAlign w:val="center"/>
          </w:tcPr>
          <w:p w14:paraId="34BBE61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2777A926"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34A0DCA4"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1A3D3E25"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0DC6A82D" w14:textId="77777777" w:rsidTr="00635F10">
        <w:trPr>
          <w:trHeight w:val="567"/>
        </w:trPr>
        <w:tc>
          <w:tcPr>
            <w:tcW w:w="2700" w:type="dxa"/>
            <w:vAlign w:val="center"/>
          </w:tcPr>
          <w:p w14:paraId="3CBA30A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Chef(s) d’équipe</w:t>
            </w:r>
          </w:p>
        </w:tc>
        <w:tc>
          <w:tcPr>
            <w:tcW w:w="1440" w:type="dxa"/>
            <w:vAlign w:val="center"/>
          </w:tcPr>
          <w:p w14:paraId="4DEA88E2"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399221B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36252F1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4B8D7B79"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672530C2" w14:textId="77777777" w:rsidTr="00635F10">
        <w:trPr>
          <w:trHeight w:val="567"/>
        </w:trPr>
        <w:tc>
          <w:tcPr>
            <w:tcW w:w="2700" w:type="dxa"/>
            <w:vAlign w:val="center"/>
          </w:tcPr>
          <w:p w14:paraId="192E8A4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Ouvrier(s)</w:t>
            </w:r>
          </w:p>
        </w:tc>
        <w:tc>
          <w:tcPr>
            <w:tcW w:w="1440" w:type="dxa"/>
            <w:vAlign w:val="center"/>
          </w:tcPr>
          <w:p w14:paraId="297CC8E0"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3332FA7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45C06154"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0062BE25"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21FE0F89" w14:textId="77777777" w:rsidTr="00635F10">
        <w:trPr>
          <w:trHeight w:val="567"/>
        </w:trPr>
        <w:tc>
          <w:tcPr>
            <w:tcW w:w="2700" w:type="dxa"/>
            <w:vAlign w:val="center"/>
          </w:tcPr>
          <w:p w14:paraId="18CC7FD6"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TOTAL</w:t>
            </w:r>
          </w:p>
        </w:tc>
        <w:tc>
          <w:tcPr>
            <w:tcW w:w="1440" w:type="dxa"/>
            <w:vAlign w:val="center"/>
          </w:tcPr>
          <w:p w14:paraId="7850F22E"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6049" w:type="dxa"/>
            <w:gridSpan w:val="3"/>
            <w:vAlign w:val="center"/>
          </w:tcPr>
          <w:p w14:paraId="5467CCD0"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p>
          <w:p w14:paraId="2D293C61"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xml:space="preserve">  = ………… % de l’effectif de la société</w:t>
            </w:r>
          </w:p>
        </w:tc>
      </w:tr>
    </w:tbl>
    <w:p w14:paraId="6250D46C" w14:textId="77777777" w:rsidR="00620F9D" w:rsidRDefault="00620F9D" w:rsidP="00AE76EA">
      <w:pPr>
        <w:spacing w:after="240" w:line="240" w:lineRule="auto"/>
        <w:ind w:firstLine="360"/>
        <w:jc w:val="both"/>
        <w:rPr>
          <w:rFonts w:ascii="Verdana" w:eastAsia="Times New Roman" w:hAnsi="Verdana" w:cs="Times New Roman"/>
          <w:b/>
          <w:bCs/>
          <w:sz w:val="18"/>
          <w:szCs w:val="24"/>
          <w:lang w:eastAsia="fr-FR"/>
        </w:rPr>
      </w:pPr>
    </w:p>
    <w:p w14:paraId="4F67D281" w14:textId="5D03715C" w:rsidR="00620F9D" w:rsidRDefault="00620F9D">
      <w:pPr>
        <w:spacing w:after="160" w:line="259" w:lineRule="auto"/>
        <w:rPr>
          <w:rFonts w:ascii="Verdana" w:eastAsia="Times New Roman" w:hAnsi="Verdana" w:cs="Times New Roman"/>
          <w:b/>
          <w:bCs/>
          <w:sz w:val="18"/>
          <w:szCs w:val="24"/>
          <w:lang w:eastAsia="fr-FR"/>
        </w:rPr>
      </w:pPr>
    </w:p>
    <w:p w14:paraId="5949239B" w14:textId="51F216F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1.2 Sous-traitants et cotraitants déjà identifiés</w:t>
      </w:r>
    </w:p>
    <w:p w14:paraId="65E7E1A0" w14:textId="77777777" w:rsidR="00AE76EA" w:rsidRPr="00AE76EA" w:rsidRDefault="00AE76EA" w:rsidP="00AE76EA">
      <w:pPr>
        <w:spacing w:after="240" w:line="240" w:lineRule="auto"/>
        <w:jc w:val="both"/>
        <w:rPr>
          <w:rFonts w:ascii="Verdana" w:eastAsia="Times New Roman" w:hAnsi="Verdana" w:cs="Times New Roman"/>
          <w:i/>
          <w:sz w:val="18"/>
          <w:szCs w:val="24"/>
          <w:lang w:eastAsia="fr-FR"/>
        </w:rPr>
      </w:pPr>
      <w:r w:rsidRPr="00AE76EA">
        <w:rPr>
          <w:rFonts w:ascii="Verdana" w:eastAsia="Times New Roman" w:hAnsi="Verdana" w:cs="Times New Roman"/>
          <w:i/>
          <w:sz w:val="18"/>
          <w:szCs w:val="24"/>
          <w:lang w:eastAsia="fr-FR"/>
        </w:rPr>
        <w:t>(</w:t>
      </w:r>
      <w:proofErr w:type="gramStart"/>
      <w:r w:rsidRPr="00AE76EA">
        <w:rPr>
          <w:rFonts w:ascii="Verdana" w:eastAsia="Times New Roman" w:hAnsi="Verdana" w:cs="Times New Roman"/>
          <w:i/>
          <w:sz w:val="18"/>
          <w:szCs w:val="24"/>
          <w:lang w:eastAsia="fr-FR"/>
        </w:rPr>
        <w:t>l’entreprise</w:t>
      </w:r>
      <w:proofErr w:type="gramEnd"/>
      <w:r w:rsidRPr="00AE76EA">
        <w:rPr>
          <w:rFonts w:ascii="Verdana" w:eastAsia="Times New Roman" w:hAnsi="Verdana" w:cs="Times New Roman"/>
          <w:i/>
          <w:sz w:val="18"/>
          <w:szCs w:val="24"/>
          <w:lang w:eastAsia="fr-FR"/>
        </w:rPr>
        <w:t xml:space="preserve"> indiquera ici les sous-traitants et cotraitants déjà identifiés, et pour quelles prestations)</w:t>
      </w:r>
    </w:p>
    <w:p w14:paraId="0BC79BA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AC32EA"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029E02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189D56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FCD571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93FBAF"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F2B1DB2"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1.3 Certifications / qualifications / habilitations en rapport avec l’opération</w:t>
      </w:r>
    </w:p>
    <w:p w14:paraId="141F2D8D" w14:textId="77777777" w:rsidR="00AE76EA" w:rsidRPr="00AE76EA" w:rsidRDefault="00AE76EA" w:rsidP="00AE76EA">
      <w:pPr>
        <w:spacing w:after="240" w:line="240" w:lineRule="auto"/>
        <w:jc w:val="both"/>
        <w:rPr>
          <w:rFonts w:ascii="Verdana" w:eastAsia="Times New Roman" w:hAnsi="Verdana" w:cs="Times New Roman"/>
          <w:i/>
          <w:iCs/>
          <w:sz w:val="18"/>
          <w:szCs w:val="24"/>
          <w:lang w:eastAsia="fr-FR"/>
        </w:rPr>
      </w:pPr>
      <w:r w:rsidRPr="00AE76EA">
        <w:rPr>
          <w:rFonts w:ascii="Verdana" w:eastAsia="Times New Roman" w:hAnsi="Verdana" w:cs="Times New Roman"/>
          <w:i/>
          <w:iCs/>
          <w:sz w:val="18"/>
          <w:szCs w:val="24"/>
          <w:lang w:eastAsia="fr-FR"/>
        </w:rPr>
        <w:t>(</w:t>
      </w:r>
      <w:proofErr w:type="gramStart"/>
      <w:r w:rsidRPr="00AE76EA">
        <w:rPr>
          <w:rFonts w:ascii="Verdana" w:eastAsia="Times New Roman" w:hAnsi="Verdana" w:cs="Times New Roman"/>
          <w:i/>
          <w:iCs/>
          <w:sz w:val="18"/>
          <w:szCs w:val="24"/>
          <w:lang w:eastAsia="fr-FR"/>
        </w:rPr>
        <w:t>indiquer</w:t>
      </w:r>
      <w:proofErr w:type="gramEnd"/>
      <w:r w:rsidRPr="00AE76EA">
        <w:rPr>
          <w:rFonts w:ascii="Verdana" w:eastAsia="Times New Roman" w:hAnsi="Verdana" w:cs="Times New Roman"/>
          <w:i/>
          <w:iCs/>
          <w:sz w:val="18"/>
          <w:szCs w:val="24"/>
          <w:lang w:eastAsia="fr-FR"/>
        </w:rPr>
        <w:t xml:space="preserve"> ici les certifications / qualifications / habilitations pour l’entreprise et ses sous-traitants et/ou cotraitants)</w:t>
      </w:r>
    </w:p>
    <w:p w14:paraId="0B2345A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334D45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CC1F26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77E38F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05CD8E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4FA59C9" w14:textId="77777777" w:rsidR="00AE76EA" w:rsidRPr="00AE76EA" w:rsidRDefault="00AE76EA" w:rsidP="00AE76EA">
      <w:pPr>
        <w:spacing w:line="240" w:lineRule="auto"/>
        <w:rPr>
          <w:rFonts w:ascii="Verdana" w:eastAsia="Times New Roman" w:hAnsi="Verdana" w:cs="Times New Roman"/>
          <w:szCs w:val="24"/>
          <w:lang w:eastAsia="fr-FR"/>
        </w:rPr>
      </w:pPr>
    </w:p>
    <w:p w14:paraId="13532028"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Méthodologie, Organisation, Limitation des nuisances</w:t>
      </w:r>
    </w:p>
    <w:p w14:paraId="77055FDA" w14:textId="77777777" w:rsidR="00AE76EA" w:rsidRPr="00AE76EA" w:rsidRDefault="00AE76EA" w:rsidP="00AE76EA">
      <w:pPr>
        <w:tabs>
          <w:tab w:val="right" w:leader="dot" w:pos="10466"/>
        </w:tabs>
        <w:spacing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L’entreprise peut joindre un document annexe si besoin</w:t>
      </w:r>
    </w:p>
    <w:p w14:paraId="243B267F" w14:textId="77777777" w:rsidR="00AE76EA" w:rsidRPr="00AE76EA" w:rsidRDefault="00AE76EA" w:rsidP="00AE76EA">
      <w:pPr>
        <w:tabs>
          <w:tab w:val="right" w:leader="dot" w:pos="10466"/>
        </w:tabs>
        <w:spacing w:line="240" w:lineRule="auto"/>
        <w:rPr>
          <w:rFonts w:ascii="Verdana" w:eastAsia="Times New Roman" w:hAnsi="Verdana" w:cs="Times New Roman"/>
          <w:szCs w:val="24"/>
          <w:lang w:eastAsia="fr-FR"/>
        </w:rPr>
      </w:pPr>
    </w:p>
    <w:p w14:paraId="0C408E69" w14:textId="77777777" w:rsidR="00AE76EA" w:rsidRPr="00AE76EA" w:rsidRDefault="00AE76EA" w:rsidP="00AE76EA">
      <w:pPr>
        <w:spacing w:line="240" w:lineRule="auto"/>
        <w:ind w:left="360"/>
        <w:jc w:val="both"/>
        <w:rPr>
          <w:rFonts w:ascii="Verdana" w:eastAsia="Times New Roman" w:hAnsi="Verdana" w:cs="Times New Roman"/>
          <w:b/>
          <w:bCs/>
          <w:vanish/>
          <w:sz w:val="18"/>
          <w:szCs w:val="24"/>
          <w:lang w:eastAsia="fr-FR"/>
        </w:rPr>
      </w:pPr>
    </w:p>
    <w:p w14:paraId="23A4156F"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2.1 Méthodologie de mise en œuvre des ouvrages :</w:t>
      </w:r>
    </w:p>
    <w:p w14:paraId="68D6FB2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A6DA0A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B8AA7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971615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DB1129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D23E51A"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5190F01"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2.2 Organisation du chantier</w:t>
      </w:r>
    </w:p>
    <w:p w14:paraId="0D617D3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00E923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0CD20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8E316D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AF0E38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6561B5F" w14:textId="77777777" w:rsidR="00AE76EA" w:rsidRPr="00AE76EA" w:rsidRDefault="00AE76EA" w:rsidP="00AE76EA">
      <w:pPr>
        <w:spacing w:after="160" w:line="259"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br w:type="page"/>
      </w:r>
    </w:p>
    <w:p w14:paraId="7F786DB4" w14:textId="77777777" w:rsidR="00620F9D" w:rsidRDefault="00620F9D" w:rsidP="00AE76EA">
      <w:pPr>
        <w:spacing w:after="240" w:line="240" w:lineRule="auto"/>
        <w:ind w:firstLine="360"/>
        <w:jc w:val="both"/>
        <w:rPr>
          <w:rFonts w:ascii="Verdana" w:eastAsia="Times New Roman" w:hAnsi="Verdana" w:cs="Times New Roman"/>
          <w:b/>
          <w:bCs/>
          <w:sz w:val="18"/>
          <w:szCs w:val="24"/>
          <w:lang w:eastAsia="fr-FR"/>
        </w:rPr>
      </w:pPr>
    </w:p>
    <w:p w14:paraId="5064D71D" w14:textId="1ACE82B1"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2.3 Moyens pour limiter les nuisances</w:t>
      </w:r>
    </w:p>
    <w:p w14:paraId="479D57F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437B4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DE7FD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7DAEB3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47E78D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2EEC478" w14:textId="6EC2B8C1" w:rsidR="00AE76EA" w:rsidRDefault="002A7F31" w:rsidP="002A7F31">
      <w:pPr>
        <w:spacing w:after="240" w:line="240" w:lineRule="auto"/>
        <w:ind w:firstLine="360"/>
        <w:jc w:val="both"/>
        <w:rPr>
          <w:rFonts w:ascii="Verdana" w:eastAsia="Times New Roman" w:hAnsi="Verdana" w:cs="Times New Roman"/>
          <w:b/>
          <w:bCs/>
          <w:sz w:val="18"/>
          <w:szCs w:val="24"/>
          <w:lang w:eastAsia="fr-FR"/>
        </w:rPr>
      </w:pPr>
      <w:r w:rsidRPr="00417D84">
        <w:rPr>
          <w:rFonts w:ascii="Verdana" w:eastAsia="Times New Roman" w:hAnsi="Verdana" w:cs="Times New Roman"/>
          <w:b/>
          <w:bCs/>
          <w:sz w:val="18"/>
          <w:szCs w:val="24"/>
          <w:lang w:eastAsia="fr-FR"/>
        </w:rPr>
        <w:t>2.4 Planning détaillé par phase</w:t>
      </w:r>
    </w:p>
    <w:p w14:paraId="0438EA53"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6821EAA"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8DF0F31"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0567D74"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179CE3"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CF40CCD"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Mesures environnementales, Gestion des déchets</w:t>
      </w:r>
    </w:p>
    <w:p w14:paraId="399C132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398852F"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3.1 Mesures environnementales</w:t>
      </w:r>
    </w:p>
    <w:p w14:paraId="7D3A1BC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Mesures environnementales développées par l’entreprises dans le cadre des travaux de ce chantier</w:t>
      </w:r>
    </w:p>
    <w:p w14:paraId="3947F0D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7EE47D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B46A24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FCC46D9"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AC6D07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8394D8F"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7961546B"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3.2 Gestion des déchets</w:t>
      </w:r>
    </w:p>
    <w:p w14:paraId="25F0752C"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Respect du décret n°2020-1817 du 29 décembre 2020</w:t>
      </w:r>
    </w:p>
    <w:p w14:paraId="14CBECD5"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6E4964AB"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Estimation de la quantité totale de déchets qui seront générés par l’entreprise de travaux durant le chantier :</w:t>
      </w:r>
    </w:p>
    <w:p w14:paraId="10A7E44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3EDC19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328045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3A37B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17872B3"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7E60C7D1"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35D13AA1"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747D5B85"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3912DE0D"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44D5033C" w14:textId="4A159571"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Modalités de gestion et d’enlèvement des déchets générés durant le chantier :</w:t>
      </w:r>
    </w:p>
    <w:p w14:paraId="3AE9F63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C9707D3"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1408D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0A2E143"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94FFB75" w14:textId="6E9A4770" w:rsidR="00AE76EA" w:rsidRPr="00AE76EA" w:rsidRDefault="00AE76EA" w:rsidP="00AE76EA">
      <w:pPr>
        <w:spacing w:after="160" w:line="259" w:lineRule="auto"/>
        <w:rPr>
          <w:rFonts w:ascii="Verdana" w:eastAsia="Times New Roman" w:hAnsi="Verdana" w:cs="Times New Roman"/>
          <w:sz w:val="18"/>
          <w:szCs w:val="24"/>
          <w:lang w:eastAsia="fr-FR"/>
        </w:rPr>
      </w:pPr>
    </w:p>
    <w:p w14:paraId="6C6E95C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Effort de tri réalisé sur le chantier et la nature des déchets pour lesquels une collecte séparée est prévue :</w:t>
      </w:r>
    </w:p>
    <w:p w14:paraId="69744702"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CD50A9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4042E2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F6B6C3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722DF28"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1FD7DA5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Le ou les points de collecte où l'entreprise de travaux prévoit de déposer les déchets issus du chantier, identifiés par leur raison sociale, leur adresse et le type d'installation :</w:t>
      </w:r>
    </w:p>
    <w:p w14:paraId="36DF5EF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24C22F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DE7599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F65D91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1462744" w14:textId="77777777" w:rsidR="00AE76EA" w:rsidRPr="00AE76EA" w:rsidRDefault="00AE76EA" w:rsidP="00AE76EA">
      <w:pPr>
        <w:spacing w:after="240" w:line="240" w:lineRule="auto"/>
        <w:jc w:val="both"/>
        <w:rPr>
          <w:rFonts w:asciiTheme="minorHAnsi" w:eastAsia="Times New Roman" w:hAnsiTheme="minorHAnsi" w:cs="Times New Roman"/>
          <w:sz w:val="20"/>
          <w:szCs w:val="20"/>
          <w:lang w:eastAsia="fr-FR"/>
        </w:rPr>
      </w:pPr>
    </w:p>
    <w:p w14:paraId="1B5D225D"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Estimation des coûts associés aux modalités de gestion et d'enlèvement de ces déchets</w:t>
      </w:r>
    </w:p>
    <w:p w14:paraId="5EFC084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5D6520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A14AB69"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60093B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F2FB2A3"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13E50B48"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Moyens de contrôle, traçabilité mise en place pendant les travaux : </w:t>
      </w:r>
    </w:p>
    <w:p w14:paraId="54EE8A9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E46CC7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D1EF1B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72C807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49B797" w14:textId="77777777" w:rsidR="00AE76EA" w:rsidRPr="00AE76EA" w:rsidRDefault="00AE76EA" w:rsidP="00AE76EA">
      <w:pPr>
        <w:spacing w:after="160" w:line="259"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br w:type="page"/>
      </w:r>
    </w:p>
    <w:p w14:paraId="1414EB95" w14:textId="77777777" w:rsidR="00AE76EA" w:rsidRPr="00AE76EA" w:rsidRDefault="00AE76EA" w:rsidP="00AE76EA">
      <w:pPr>
        <w:numPr>
          <w:ilvl w:val="0"/>
          <w:numId w:val="1"/>
        </w:numPr>
        <w:spacing w:line="240" w:lineRule="auto"/>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lastRenderedPageBreak/>
        <w:t>Qualités et Performances Techniques des matériels proposés</w:t>
      </w:r>
    </w:p>
    <w:p w14:paraId="019E70C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65A0865"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L'entreprise indiquera les principaux produits qu'elle mettra en œuvre sur ce chantier </w:t>
      </w:r>
      <w:r w:rsidRPr="00AE76EA">
        <w:rPr>
          <w:rFonts w:ascii="Verdana" w:eastAsia="Times New Roman" w:hAnsi="Verdana" w:cs="Times New Roman"/>
          <w:b/>
          <w:sz w:val="18"/>
          <w:szCs w:val="24"/>
          <w:lang w:eastAsia="fr-FR"/>
        </w:rPr>
        <w:t>et</w:t>
      </w:r>
      <w:r w:rsidRPr="00AE76EA">
        <w:rPr>
          <w:rFonts w:ascii="Verdana" w:eastAsia="Times New Roman" w:hAnsi="Verdana" w:cs="Times New Roman"/>
          <w:sz w:val="18"/>
          <w:szCs w:val="24"/>
          <w:lang w:eastAsia="fr-FR"/>
        </w:rPr>
        <w:t xml:space="preserve"> fournira, dans le cadre de la remise de son offre, les fiches techniques et FDES des produits correspondants.</w:t>
      </w:r>
    </w:p>
    <w:p w14:paraId="3700CCB5"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tous les cas, la présente entreprise devra la fourniture d’échantillons en phase préparation de chantier et devra attendre le VISA sur ces échantillons et notices techniques par le maitre d’œuvre, le maitre d’ouvrage et le contrôleur technique avant commande et pose.</w:t>
      </w:r>
    </w:p>
    <w:p w14:paraId="34B9FBAB"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DF8A6A3"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le cas où une entreprise identifie des ouvrages à détailler en complément, il est possible d’ajouter des lignes à ce tableau.</w:t>
      </w:r>
    </w:p>
    <w:p w14:paraId="271D9B0D"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les fiches techniques transmises, il faut bien identifier la marque + la référence du produit proposé.</w:t>
      </w:r>
    </w:p>
    <w:p w14:paraId="35D2016A" w14:textId="77777777" w:rsidR="00AE76EA" w:rsidRPr="00AE76EA" w:rsidRDefault="00AE76EA" w:rsidP="00AE76EA">
      <w:pPr>
        <w:spacing w:line="240" w:lineRule="auto"/>
        <w:rPr>
          <w:rFonts w:ascii="Verdana" w:eastAsia="Times New Roman" w:hAnsi="Verdana" w:cs="Times New Roman"/>
          <w:sz w:val="18"/>
          <w:szCs w:val="24"/>
          <w:lang w:eastAsia="fr-FR"/>
        </w:rPr>
      </w:pPr>
    </w:p>
    <w:tbl>
      <w:tblPr>
        <w:tblStyle w:val="Grilledutableau"/>
        <w:tblW w:w="9634" w:type="dxa"/>
        <w:tblLook w:val="04A0" w:firstRow="1" w:lastRow="0" w:firstColumn="1" w:lastColumn="0" w:noHBand="0" w:noVBand="1"/>
      </w:tblPr>
      <w:tblGrid>
        <w:gridCol w:w="3114"/>
        <w:gridCol w:w="3402"/>
        <w:gridCol w:w="3118"/>
      </w:tblGrid>
      <w:tr w:rsidR="00AE76EA" w:rsidRPr="00AE76EA" w14:paraId="4AAE237B" w14:textId="77777777" w:rsidTr="00620F9D">
        <w:tc>
          <w:tcPr>
            <w:tcW w:w="3114" w:type="dxa"/>
          </w:tcPr>
          <w:p w14:paraId="548D021E"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Identification dans le CCTP</w:t>
            </w:r>
          </w:p>
        </w:tc>
        <w:tc>
          <w:tcPr>
            <w:tcW w:w="3402" w:type="dxa"/>
          </w:tcPr>
          <w:p w14:paraId="40972518"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Proposition Maitrise d’Œuvre (ou équivalent)</w:t>
            </w:r>
          </w:p>
        </w:tc>
        <w:tc>
          <w:tcPr>
            <w:tcW w:w="3118" w:type="dxa"/>
          </w:tcPr>
          <w:p w14:paraId="0176EEA7"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Proposition entreprise (marque et référence du produit)</w:t>
            </w:r>
          </w:p>
        </w:tc>
      </w:tr>
      <w:tr w:rsidR="00AE76EA" w:rsidRPr="00AE76EA" w14:paraId="329AA937" w14:textId="77777777" w:rsidTr="00620F9D">
        <w:trPr>
          <w:trHeight w:val="290"/>
        </w:trPr>
        <w:tc>
          <w:tcPr>
            <w:tcW w:w="3114" w:type="dxa"/>
            <w:hideMark/>
          </w:tcPr>
          <w:p w14:paraId="159402F9"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6A42CED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006EE45"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44EF9BD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7397718"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9D5F275" w14:textId="77777777" w:rsidTr="00620F9D">
        <w:trPr>
          <w:trHeight w:val="290"/>
        </w:trPr>
        <w:tc>
          <w:tcPr>
            <w:tcW w:w="3114" w:type="dxa"/>
            <w:hideMark/>
          </w:tcPr>
          <w:p w14:paraId="725A601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026677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C5D2BB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D629DE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B50E7B6"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47015812" w14:textId="77777777" w:rsidTr="00620F9D">
        <w:trPr>
          <w:trHeight w:val="290"/>
        </w:trPr>
        <w:tc>
          <w:tcPr>
            <w:tcW w:w="3114" w:type="dxa"/>
            <w:hideMark/>
          </w:tcPr>
          <w:p w14:paraId="6FC334F6"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ED3C5FE"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D5F683C"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02E79C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2036333"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F786209" w14:textId="77777777" w:rsidTr="00620F9D">
        <w:trPr>
          <w:trHeight w:val="290"/>
        </w:trPr>
        <w:tc>
          <w:tcPr>
            <w:tcW w:w="3114" w:type="dxa"/>
            <w:hideMark/>
          </w:tcPr>
          <w:p w14:paraId="199C7B64"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3365E6E"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7D1772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9D5012A"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B9A749C"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3242BA0A" w14:textId="77777777" w:rsidTr="00620F9D">
        <w:trPr>
          <w:trHeight w:val="290"/>
        </w:trPr>
        <w:tc>
          <w:tcPr>
            <w:tcW w:w="3114" w:type="dxa"/>
            <w:hideMark/>
          </w:tcPr>
          <w:p w14:paraId="3855B32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AC7E997" w14:textId="77777777" w:rsidR="00AE76EA" w:rsidRPr="00AE76EA" w:rsidRDefault="00AE76EA" w:rsidP="00AE76EA">
            <w:pPr>
              <w:spacing w:line="240" w:lineRule="auto"/>
              <w:rPr>
                <w:rFonts w:eastAsia="Times New Roman" w:cs="Calibri"/>
                <w:color w:val="000000"/>
                <w:sz w:val="22"/>
                <w:lang w:eastAsia="fr-FR"/>
              </w:rPr>
            </w:pPr>
          </w:p>
          <w:p w14:paraId="725925B0"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6107B6F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003F10A"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88C35DD" w14:textId="77777777" w:rsidTr="00620F9D">
        <w:trPr>
          <w:trHeight w:val="290"/>
        </w:trPr>
        <w:tc>
          <w:tcPr>
            <w:tcW w:w="3114" w:type="dxa"/>
          </w:tcPr>
          <w:p w14:paraId="44E7EE52"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0AE9B8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1591D3E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67B056F"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8D54151" w14:textId="77777777" w:rsidTr="00620F9D">
        <w:trPr>
          <w:trHeight w:val="290"/>
        </w:trPr>
        <w:tc>
          <w:tcPr>
            <w:tcW w:w="3114" w:type="dxa"/>
            <w:hideMark/>
          </w:tcPr>
          <w:p w14:paraId="05FB1E27"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DC080DC"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D1C1E5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AC5903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783AF4FB"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C807FA8" w14:textId="77777777" w:rsidTr="00620F9D">
        <w:trPr>
          <w:trHeight w:val="290"/>
        </w:trPr>
        <w:tc>
          <w:tcPr>
            <w:tcW w:w="3114" w:type="dxa"/>
          </w:tcPr>
          <w:p w14:paraId="783764EA"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027507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F465E42"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499B0E4D"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0BA799C" w14:textId="77777777" w:rsidTr="00620F9D">
        <w:trPr>
          <w:trHeight w:val="290"/>
        </w:trPr>
        <w:tc>
          <w:tcPr>
            <w:tcW w:w="3114" w:type="dxa"/>
            <w:hideMark/>
          </w:tcPr>
          <w:p w14:paraId="48AE2826"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5C4704A8"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B8A8C7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D3C104A"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449DD46"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A4D4F28" w14:textId="77777777" w:rsidTr="00620F9D">
        <w:trPr>
          <w:trHeight w:val="290"/>
        </w:trPr>
        <w:tc>
          <w:tcPr>
            <w:tcW w:w="3114" w:type="dxa"/>
            <w:hideMark/>
          </w:tcPr>
          <w:p w14:paraId="2CD80B79"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73CE477"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6159C5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61ACFA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D9C253C"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4CD84A4" w14:textId="77777777" w:rsidTr="00620F9D">
        <w:trPr>
          <w:trHeight w:val="290"/>
        </w:trPr>
        <w:tc>
          <w:tcPr>
            <w:tcW w:w="3114" w:type="dxa"/>
          </w:tcPr>
          <w:p w14:paraId="72E27BA2"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5ADE85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BB7406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02F61F3"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598CE62" w14:textId="77777777" w:rsidTr="00620F9D">
        <w:trPr>
          <w:trHeight w:val="290"/>
        </w:trPr>
        <w:tc>
          <w:tcPr>
            <w:tcW w:w="3114" w:type="dxa"/>
          </w:tcPr>
          <w:p w14:paraId="7B66477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DD1844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9CCEAB8"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5555489"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4BFD13F" w14:textId="77777777" w:rsidTr="00620F9D">
        <w:trPr>
          <w:trHeight w:val="290"/>
        </w:trPr>
        <w:tc>
          <w:tcPr>
            <w:tcW w:w="3114" w:type="dxa"/>
          </w:tcPr>
          <w:p w14:paraId="52324B6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6E84C640"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6B678C9"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144BAD1"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694E8721" w14:textId="77777777" w:rsidTr="00620F9D">
        <w:trPr>
          <w:trHeight w:val="290"/>
        </w:trPr>
        <w:tc>
          <w:tcPr>
            <w:tcW w:w="3114" w:type="dxa"/>
          </w:tcPr>
          <w:p w14:paraId="5DCB3840"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5839CB5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C3A852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2C12D3A7"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48036D01" w14:textId="77777777" w:rsidTr="00620F9D">
        <w:trPr>
          <w:trHeight w:val="290"/>
        </w:trPr>
        <w:tc>
          <w:tcPr>
            <w:tcW w:w="3114" w:type="dxa"/>
            <w:hideMark/>
          </w:tcPr>
          <w:p w14:paraId="04A2F88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B25DA7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63BE01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212090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8F271C5"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6605C889" w14:textId="77777777" w:rsidTr="00620F9D">
        <w:trPr>
          <w:trHeight w:val="290"/>
        </w:trPr>
        <w:tc>
          <w:tcPr>
            <w:tcW w:w="3114" w:type="dxa"/>
          </w:tcPr>
          <w:p w14:paraId="4679A26B"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358C1A8"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F0A1B4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1C4628F"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9D06FCB" w14:textId="77777777" w:rsidTr="00620F9D">
        <w:trPr>
          <w:trHeight w:val="290"/>
        </w:trPr>
        <w:tc>
          <w:tcPr>
            <w:tcW w:w="3114" w:type="dxa"/>
          </w:tcPr>
          <w:p w14:paraId="06EB1FA5"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529A854"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A2B5883"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BEF63B1"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D1F0D8D" w14:textId="77777777" w:rsidTr="00620F9D">
        <w:trPr>
          <w:trHeight w:val="290"/>
        </w:trPr>
        <w:tc>
          <w:tcPr>
            <w:tcW w:w="3114" w:type="dxa"/>
          </w:tcPr>
          <w:p w14:paraId="1C5D8734"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B18A22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B122204"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1AFB77D"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02B97A1" w14:textId="77777777" w:rsidTr="00620F9D">
        <w:trPr>
          <w:trHeight w:val="290"/>
        </w:trPr>
        <w:tc>
          <w:tcPr>
            <w:tcW w:w="3114" w:type="dxa"/>
          </w:tcPr>
          <w:p w14:paraId="0B57BD95" w14:textId="77777777" w:rsidR="00AE76EA" w:rsidRPr="00AE76EA" w:rsidRDefault="00AE76EA" w:rsidP="00AE76EA">
            <w:pPr>
              <w:spacing w:line="240" w:lineRule="auto"/>
              <w:ind w:firstLineChars="100" w:firstLine="220"/>
              <w:rPr>
                <w:rFonts w:eastAsia="Times New Roman" w:cs="Calibri"/>
                <w:color w:val="000000"/>
                <w:sz w:val="22"/>
                <w:lang w:eastAsia="fr-FR"/>
              </w:rPr>
            </w:pPr>
            <w:bookmarkStart w:id="2" w:name="_Hlk147934685"/>
          </w:p>
          <w:p w14:paraId="4010AB0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5A7F458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F9C09AA"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bookmarkEnd w:id="2"/>
    </w:tbl>
    <w:p w14:paraId="47F0A7CE" w14:textId="77777777" w:rsidR="00AE76EA" w:rsidRPr="00AE76EA" w:rsidRDefault="00AE76EA" w:rsidP="00AE76EA">
      <w:pPr>
        <w:spacing w:line="240" w:lineRule="auto"/>
        <w:ind w:left="720"/>
        <w:contextualSpacing/>
        <w:jc w:val="both"/>
        <w:rPr>
          <w:rFonts w:ascii="Verdana" w:eastAsia="Times New Roman" w:hAnsi="Verdana" w:cs="Times New Roman"/>
          <w:b/>
          <w:bCs/>
          <w:sz w:val="28"/>
          <w:szCs w:val="28"/>
          <w:lang w:eastAsia="fr-FR"/>
        </w:rPr>
      </w:pPr>
    </w:p>
    <w:p w14:paraId="6E3A0017" w14:textId="42227628" w:rsidR="00620F9D" w:rsidRDefault="00620F9D" w:rsidP="00620F9D">
      <w:pPr>
        <w:spacing w:line="240" w:lineRule="auto"/>
        <w:ind w:left="720"/>
        <w:contextualSpacing/>
        <w:jc w:val="both"/>
        <w:rPr>
          <w:rFonts w:ascii="Verdana" w:eastAsia="Times New Roman" w:hAnsi="Verdana" w:cs="Times New Roman"/>
          <w:b/>
          <w:bCs/>
          <w:sz w:val="28"/>
          <w:szCs w:val="28"/>
          <w:lang w:eastAsia="fr-FR"/>
        </w:rPr>
      </w:pPr>
    </w:p>
    <w:p w14:paraId="3F1BA37D" w14:textId="77777777" w:rsidR="00620F9D" w:rsidRDefault="00620F9D" w:rsidP="00620F9D">
      <w:pPr>
        <w:spacing w:line="240" w:lineRule="auto"/>
        <w:ind w:left="720"/>
        <w:contextualSpacing/>
        <w:jc w:val="both"/>
        <w:rPr>
          <w:rFonts w:ascii="Verdana" w:eastAsia="Times New Roman" w:hAnsi="Verdana" w:cs="Times New Roman"/>
          <w:b/>
          <w:bCs/>
          <w:sz w:val="28"/>
          <w:szCs w:val="28"/>
          <w:lang w:eastAsia="fr-FR"/>
        </w:rPr>
      </w:pPr>
    </w:p>
    <w:p w14:paraId="7662574F" w14:textId="57157BC4" w:rsidR="00AE76EA" w:rsidRPr="00AE76EA" w:rsidRDefault="00AE76EA" w:rsidP="00AE76EA">
      <w:pPr>
        <w:numPr>
          <w:ilvl w:val="0"/>
          <w:numId w:val="1"/>
        </w:numPr>
        <w:spacing w:line="240" w:lineRule="auto"/>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Divers / Remarques / Compléments</w:t>
      </w:r>
    </w:p>
    <w:p w14:paraId="35BC6ADC"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85C48D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Indiquer ici toutes remarques ou compléments d’information pouvant influencer l’analyse du dossier.</w:t>
      </w:r>
    </w:p>
    <w:p w14:paraId="2762846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7DE3F2"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D9E78C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8D520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F908C3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475F0FB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24EB9AA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7D97EB93" w14:textId="15F6BB25"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Fait à :</w:t>
      </w:r>
      <w:r w:rsidRPr="00AE76EA">
        <w:rPr>
          <w:rFonts w:ascii="Verdana" w:eastAsia="Times New Roman" w:hAnsi="Verdana" w:cs="Times New Roman"/>
          <w:sz w:val="18"/>
          <w:szCs w:val="24"/>
          <w:lang w:eastAsia="fr-FR"/>
        </w:rPr>
        <w:tab/>
      </w:r>
      <w:r w:rsidR="00620F9D" w:rsidRPr="00AE76EA">
        <w:rPr>
          <w:rFonts w:ascii="Verdana" w:eastAsia="Times New Roman" w:hAnsi="Verdana" w:cs="Times New Roman"/>
          <w:sz w:val="18"/>
          <w:szCs w:val="24"/>
          <w:lang w:eastAsia="fr-FR"/>
        </w:rPr>
        <w:t>………………………………………………………………</w:t>
      </w:r>
      <w:proofErr w:type="gramStart"/>
      <w:r w:rsidR="00620F9D" w:rsidRPr="00AE76EA">
        <w:rPr>
          <w:rFonts w:ascii="Verdana" w:eastAsia="Times New Roman" w:hAnsi="Verdana" w:cs="Times New Roman"/>
          <w:sz w:val="18"/>
          <w:szCs w:val="24"/>
          <w:lang w:eastAsia="fr-FR"/>
        </w:rPr>
        <w:t>…….</w:t>
      </w:r>
      <w:proofErr w:type="gramEnd"/>
      <w:r w:rsidR="00620F9D" w:rsidRPr="00AE76EA">
        <w:rPr>
          <w:rFonts w:ascii="Verdana" w:eastAsia="Times New Roman" w:hAnsi="Verdana" w:cs="Times New Roman"/>
          <w:sz w:val="18"/>
          <w:szCs w:val="24"/>
          <w:lang w:eastAsia="fr-FR"/>
        </w:rPr>
        <w:t>.</w:t>
      </w:r>
      <w:r w:rsidRPr="00AE76EA">
        <w:rPr>
          <w:rFonts w:ascii="Verdana" w:eastAsia="Times New Roman" w:hAnsi="Verdana" w:cs="Times New Roman"/>
          <w:sz w:val="18"/>
          <w:szCs w:val="24"/>
          <w:lang w:eastAsia="fr-FR"/>
        </w:rPr>
        <w:tab/>
        <w:t>Le :</w:t>
      </w:r>
      <w:r w:rsidR="00620F9D" w:rsidRPr="00620F9D">
        <w:rPr>
          <w:rFonts w:ascii="Verdana" w:eastAsia="Times New Roman" w:hAnsi="Verdana" w:cs="Times New Roman"/>
          <w:sz w:val="18"/>
          <w:szCs w:val="24"/>
          <w:lang w:eastAsia="fr-FR"/>
        </w:rPr>
        <w:t xml:space="preserve"> </w:t>
      </w:r>
      <w:r w:rsidR="00620F9D" w:rsidRPr="00AE76EA">
        <w:rPr>
          <w:rFonts w:ascii="Verdana" w:eastAsia="Times New Roman" w:hAnsi="Verdana" w:cs="Times New Roman"/>
          <w:sz w:val="18"/>
          <w:szCs w:val="24"/>
          <w:lang w:eastAsia="fr-FR"/>
        </w:rPr>
        <w:t>………………………………………………………………</w:t>
      </w:r>
      <w:proofErr w:type="gramStart"/>
      <w:r w:rsidR="00620F9D" w:rsidRPr="00AE76EA">
        <w:rPr>
          <w:rFonts w:ascii="Verdana" w:eastAsia="Times New Roman" w:hAnsi="Verdana" w:cs="Times New Roman"/>
          <w:sz w:val="18"/>
          <w:szCs w:val="24"/>
          <w:lang w:eastAsia="fr-FR"/>
        </w:rPr>
        <w:t>…….</w:t>
      </w:r>
      <w:proofErr w:type="gramEnd"/>
      <w:r w:rsidR="00620F9D" w:rsidRPr="00AE76EA">
        <w:rPr>
          <w:rFonts w:ascii="Verdana" w:eastAsia="Times New Roman" w:hAnsi="Verdana" w:cs="Times New Roman"/>
          <w:sz w:val="18"/>
          <w:szCs w:val="24"/>
          <w:lang w:eastAsia="fr-FR"/>
        </w:rPr>
        <w:t>.</w:t>
      </w:r>
      <w:r w:rsidR="00620F9D" w:rsidRPr="00AE76EA">
        <w:rPr>
          <w:rFonts w:ascii="Verdana" w:eastAsia="Times New Roman" w:hAnsi="Verdana" w:cs="Times New Roman"/>
          <w:sz w:val="18"/>
          <w:szCs w:val="24"/>
          <w:lang w:eastAsia="fr-FR"/>
        </w:rPr>
        <w:tab/>
      </w:r>
    </w:p>
    <w:p w14:paraId="4382FBEC" w14:textId="28D249A1"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ab/>
      </w:r>
      <w:r w:rsidRPr="00AE76EA">
        <w:rPr>
          <w:rFonts w:ascii="Verdana" w:eastAsia="Times New Roman" w:hAnsi="Verdana" w:cs="Times New Roman"/>
          <w:sz w:val="18"/>
          <w:szCs w:val="24"/>
          <w:lang w:eastAsia="fr-FR"/>
        </w:rPr>
        <w:tab/>
      </w:r>
    </w:p>
    <w:p w14:paraId="1307573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BA9A19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5A8D1B4"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Cachet et Signature</w:t>
      </w:r>
    </w:p>
    <w:bookmarkEnd w:id="0"/>
    <w:p w14:paraId="4881DAE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9B6E4FD" w14:textId="77777777" w:rsidR="00AE76EA" w:rsidRDefault="00AE76EA" w:rsidP="005E57B1">
      <w:pPr>
        <w:pStyle w:val="05ARTICLENiv1-Texte"/>
        <w:rPr>
          <w:rFonts w:ascii="Arial Narrow" w:hAnsi="Arial Narrow" w:cs="Arial"/>
          <w:b/>
          <w:bCs/>
          <w:sz w:val="22"/>
          <w:szCs w:val="22"/>
        </w:rPr>
      </w:pPr>
    </w:p>
    <w:sectPr w:rsidR="00AE76EA">
      <w:headerReference w:type="default" r:id="rId7"/>
      <w:footnotePr>
        <w:pos w:val="beneathText"/>
      </w:footnotePr>
      <w:pgSz w:w="11905" w:h="16837"/>
      <w:pgMar w:top="1134" w:right="1134" w:bottom="1134" w:left="1134"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C0B7640" w16cex:dateUtc="2023-10-20T08:59:00Z"/>
  <w16cex:commentExtensible w16cex:durableId="11CBE735" w16cex:dateUtc="2023-10-17T16: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B8481" w14:textId="77777777" w:rsidR="00D603CC" w:rsidRDefault="00D603CC" w:rsidP="00AE76EA">
      <w:pPr>
        <w:spacing w:line="240" w:lineRule="auto"/>
      </w:pPr>
      <w:r>
        <w:separator/>
      </w:r>
    </w:p>
  </w:endnote>
  <w:endnote w:type="continuationSeparator" w:id="0">
    <w:p w14:paraId="1749F57C" w14:textId="77777777" w:rsidR="00D603CC" w:rsidRDefault="00D603CC" w:rsidP="00AE7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Raleway">
    <w:altName w:val="Trebuchet MS"/>
    <w:charset w:val="4D"/>
    <w:family w:val="auto"/>
    <w:pitch w:val="variable"/>
    <w:sig w:usb0="A00002FF" w:usb1="5000205B"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D4432" w14:textId="77777777" w:rsidR="00D603CC" w:rsidRDefault="00D603CC" w:rsidP="00AE76EA">
      <w:pPr>
        <w:spacing w:line="240" w:lineRule="auto"/>
      </w:pPr>
      <w:r>
        <w:separator/>
      </w:r>
    </w:p>
  </w:footnote>
  <w:footnote w:type="continuationSeparator" w:id="0">
    <w:p w14:paraId="01A766B8" w14:textId="77777777" w:rsidR="00D603CC" w:rsidRDefault="00D603CC" w:rsidP="00AE76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678B9" w14:textId="7ACE74D8" w:rsidR="00620F9D" w:rsidRPr="00AE76EA" w:rsidRDefault="00620F9D" w:rsidP="00620F9D">
    <w:pPr>
      <w:tabs>
        <w:tab w:val="center" w:pos="4536"/>
        <w:tab w:val="right" w:pos="10064"/>
      </w:tabs>
      <w:spacing w:line="240" w:lineRule="auto"/>
      <w:rPr>
        <w:rFonts w:ascii="Raleway" w:eastAsia="Times New Roman" w:hAnsi="Raleway" w:cs="Times New Roman"/>
        <w:b/>
        <w:bCs/>
        <w:color w:val="FF5050"/>
        <w:szCs w:val="24"/>
        <w:lang w:eastAsia="fr-FR"/>
      </w:rPr>
    </w:pPr>
    <w:r w:rsidRPr="00AE76EA">
      <w:rPr>
        <w:rFonts w:ascii="Raleway" w:eastAsia="Times New Roman" w:hAnsi="Raleway" w:cs="Times New Roman"/>
        <w:b/>
        <w:bCs/>
        <w:color w:val="FF5050"/>
        <w:szCs w:val="24"/>
        <w:lang w:eastAsia="fr-FR"/>
      </w:rPr>
      <w:t xml:space="preserve">ECO CAMPUS – Réhabilitation du Bâtiment </w:t>
    </w:r>
    <w:r w:rsidR="001A5900">
      <w:rPr>
        <w:rFonts w:ascii="Raleway" w:eastAsia="Times New Roman" w:hAnsi="Raleway" w:cs="Times New Roman"/>
        <w:b/>
        <w:bCs/>
        <w:color w:val="FF5050"/>
        <w:szCs w:val="24"/>
        <w:lang w:eastAsia="fr-FR"/>
      </w:rPr>
      <w:t xml:space="preserve">F (bloc </w:t>
    </w:r>
    <w:r w:rsidRPr="00AE76EA">
      <w:rPr>
        <w:rFonts w:ascii="Raleway" w:eastAsia="Times New Roman" w:hAnsi="Raleway" w:cs="Times New Roman"/>
        <w:b/>
        <w:bCs/>
        <w:color w:val="FF5050"/>
        <w:szCs w:val="24"/>
        <w:lang w:eastAsia="fr-FR"/>
      </w:rPr>
      <w:t>C</w:t>
    </w:r>
    <w:r w:rsidR="001A5900">
      <w:rPr>
        <w:rFonts w:ascii="Raleway" w:eastAsia="Times New Roman" w:hAnsi="Raleway" w:cs="Times New Roman"/>
        <w:b/>
        <w:bCs/>
        <w:color w:val="FF5050"/>
        <w:szCs w:val="24"/>
        <w:lang w:eastAsia="fr-FR"/>
      </w:rPr>
      <w:t>)</w:t>
    </w:r>
    <w:r w:rsidRPr="00AE76EA">
      <w:rPr>
        <w:rFonts w:ascii="Raleway" w:eastAsia="Times New Roman" w:hAnsi="Raleway" w:cs="Times New Roman"/>
        <w:b/>
        <w:bCs/>
        <w:color w:val="FF5050"/>
        <w:szCs w:val="24"/>
        <w:lang w:eastAsia="fr-FR"/>
      </w:rPr>
      <w:t xml:space="preserve"> du site de l’IUT à BELFORT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82BFE"/>
    <w:multiLevelType w:val="hybridMultilevel"/>
    <w:tmpl w:val="E59E9C66"/>
    <w:lvl w:ilvl="0" w:tplc="D188F5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B1"/>
    <w:rsid w:val="00076AF4"/>
    <w:rsid w:val="000A4843"/>
    <w:rsid w:val="001242B5"/>
    <w:rsid w:val="001A5900"/>
    <w:rsid w:val="001E207F"/>
    <w:rsid w:val="00213268"/>
    <w:rsid w:val="002A7F31"/>
    <w:rsid w:val="002D22F8"/>
    <w:rsid w:val="00417D84"/>
    <w:rsid w:val="00423A36"/>
    <w:rsid w:val="005E57B1"/>
    <w:rsid w:val="00620F9D"/>
    <w:rsid w:val="00635F10"/>
    <w:rsid w:val="006A3DED"/>
    <w:rsid w:val="006B6F4E"/>
    <w:rsid w:val="007A74C8"/>
    <w:rsid w:val="008C6177"/>
    <w:rsid w:val="00A00610"/>
    <w:rsid w:val="00AE76EA"/>
    <w:rsid w:val="00C66994"/>
    <w:rsid w:val="00D603CC"/>
    <w:rsid w:val="00D824A2"/>
    <w:rsid w:val="00E74852"/>
    <w:rsid w:val="00F1455A"/>
    <w:rsid w:val="00F1569C"/>
    <w:rsid w:val="00F532E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627F6"/>
  <w15:chartTrackingRefBased/>
  <w15:docId w15:val="{F3E54D46-4237-463F-A930-F5312856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7B1"/>
    <w:pPr>
      <w:spacing w:after="0" w:line="192" w:lineRule="auto"/>
    </w:pPr>
    <w:rPr>
      <w:rFonts w:ascii="Calibri" w:hAnsi="Calibri"/>
      <w:kern w:val="0"/>
      <w:sz w:val="24"/>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Footer - SBC,LBPG1"/>
    <w:basedOn w:val="Normal"/>
    <w:link w:val="PieddepageCar"/>
    <w:unhideWhenUsed/>
    <w:rsid w:val="005E57B1"/>
    <w:pPr>
      <w:tabs>
        <w:tab w:val="center" w:pos="4536"/>
        <w:tab w:val="right" w:pos="9072"/>
      </w:tabs>
    </w:pPr>
  </w:style>
  <w:style w:type="character" w:customStyle="1" w:styleId="PieddepageCar">
    <w:name w:val="Pied de page Car"/>
    <w:aliases w:val="p Car,Footer - SBC Car,LBPG1 Car"/>
    <w:basedOn w:val="Policepardfaut"/>
    <w:link w:val="Pieddepage"/>
    <w:rsid w:val="005E57B1"/>
    <w:rPr>
      <w:rFonts w:ascii="Calibri" w:hAnsi="Calibri"/>
      <w:kern w:val="0"/>
      <w:sz w:val="24"/>
      <w14:ligatures w14:val="none"/>
    </w:rPr>
  </w:style>
  <w:style w:type="character" w:styleId="Numrodepage">
    <w:name w:val="page number"/>
    <w:basedOn w:val="Policepardfaut"/>
    <w:rsid w:val="005E57B1"/>
  </w:style>
  <w:style w:type="paragraph" w:customStyle="1" w:styleId="01INTITULDOC">
    <w:name w:val="01_INTITULÉ DOC"/>
    <w:next w:val="02SECTION-Titre"/>
    <w:rsid w:val="005E57B1"/>
    <w:pPr>
      <w:spacing w:before="120" w:after="360" w:line="240" w:lineRule="auto"/>
      <w:jc w:val="center"/>
    </w:pPr>
    <w:rPr>
      <w:rFonts w:ascii="Arial" w:eastAsia="Times New Roman" w:hAnsi="Arial" w:cs="Times New Roman"/>
      <w:b/>
      <w:caps/>
      <w:noProof/>
      <w:color w:val="808080"/>
      <w:kern w:val="0"/>
      <w:sz w:val="28"/>
      <w:szCs w:val="20"/>
      <w:lang w:eastAsia="fr-FR"/>
      <w14:ligatures w14:val="none"/>
    </w:rPr>
  </w:style>
  <w:style w:type="paragraph" w:customStyle="1" w:styleId="02SECTION-Titre">
    <w:name w:val="02_SECTION - Titre"/>
    <w:next w:val="Normal"/>
    <w:link w:val="02SECTION-TitreCar"/>
    <w:rsid w:val="005E57B1"/>
    <w:pPr>
      <w:pBdr>
        <w:bottom w:val="single" w:sz="4" w:space="1" w:color="808080"/>
      </w:pBdr>
      <w:spacing w:before="120" w:after="360" w:line="240" w:lineRule="auto"/>
      <w:jc w:val="center"/>
    </w:pPr>
    <w:rPr>
      <w:rFonts w:ascii="Arial" w:eastAsia="Times New Roman" w:hAnsi="Arial" w:cs="Times New Roman"/>
      <w:noProof/>
      <w:color w:val="999999"/>
      <w:kern w:val="0"/>
      <w:sz w:val="32"/>
      <w:szCs w:val="20"/>
      <w:lang w:eastAsia="fr-FR"/>
      <w14:ligatures w14:val="none"/>
    </w:rPr>
  </w:style>
  <w:style w:type="paragraph" w:customStyle="1" w:styleId="05ARTICLENiv1-Texte">
    <w:name w:val="05_ARTICLE_Niv1 - Texte"/>
    <w:link w:val="05ARTICLENiv1-TexteCar"/>
    <w:rsid w:val="005E57B1"/>
    <w:pPr>
      <w:tabs>
        <w:tab w:val="left" w:leader="dot" w:pos="9356"/>
      </w:tabs>
      <w:spacing w:after="120" w:line="240" w:lineRule="auto"/>
      <w:jc w:val="both"/>
    </w:pPr>
    <w:rPr>
      <w:rFonts w:ascii="Arial" w:eastAsia="Times New Roman" w:hAnsi="Arial" w:cs="Times New Roman"/>
      <w:noProof/>
      <w:kern w:val="0"/>
      <w:sz w:val="20"/>
      <w:szCs w:val="20"/>
      <w:lang w:eastAsia="fr-FR"/>
      <w14:ligatures w14:val="none"/>
    </w:rPr>
  </w:style>
  <w:style w:type="paragraph" w:customStyle="1" w:styleId="0COUVRalisation">
    <w:name w:val="0_COUV_Réalisation"/>
    <w:rsid w:val="005E57B1"/>
    <w:pPr>
      <w:spacing w:before="480" w:after="0" w:line="360" w:lineRule="auto"/>
      <w:ind w:left="2268" w:right="2268"/>
    </w:pPr>
    <w:rPr>
      <w:rFonts w:ascii="Arial" w:eastAsia="Times New Roman" w:hAnsi="Arial" w:cs="Times New Roman"/>
      <w:b/>
      <w:color w:val="A6A6A6" w:themeColor="background1" w:themeShade="A6"/>
      <w:kern w:val="0"/>
      <w:sz w:val="24"/>
      <w:szCs w:val="20"/>
      <w:lang w:eastAsia="fr-FR"/>
      <w14:ligatures w14:val="none"/>
    </w:rPr>
  </w:style>
  <w:style w:type="character" w:customStyle="1" w:styleId="05ARTICLENiv1-TexteCar">
    <w:name w:val="05_ARTICLE_Niv1 - Texte Car"/>
    <w:link w:val="05ARTICLENiv1-Texte"/>
    <w:rsid w:val="005E57B1"/>
    <w:rPr>
      <w:rFonts w:ascii="Arial" w:eastAsia="Times New Roman" w:hAnsi="Arial" w:cs="Times New Roman"/>
      <w:noProof/>
      <w:kern w:val="0"/>
      <w:sz w:val="20"/>
      <w:szCs w:val="20"/>
      <w:lang w:eastAsia="fr-FR"/>
      <w14:ligatures w14:val="none"/>
    </w:rPr>
  </w:style>
  <w:style w:type="character" w:customStyle="1" w:styleId="02SECTION-TitreCar">
    <w:name w:val="02_SECTION - Titre Car"/>
    <w:link w:val="02SECTION-Titre"/>
    <w:rsid w:val="005E57B1"/>
    <w:rPr>
      <w:rFonts w:ascii="Arial" w:eastAsia="Times New Roman" w:hAnsi="Arial" w:cs="Times New Roman"/>
      <w:noProof/>
      <w:color w:val="999999"/>
      <w:kern w:val="0"/>
      <w:sz w:val="32"/>
      <w:szCs w:val="20"/>
      <w:lang w:eastAsia="fr-FR"/>
      <w14:ligatures w14:val="none"/>
    </w:rPr>
  </w:style>
  <w:style w:type="paragraph" w:styleId="En-tte">
    <w:name w:val="header"/>
    <w:basedOn w:val="Normal"/>
    <w:link w:val="En-tteCar"/>
    <w:uiPriority w:val="99"/>
    <w:unhideWhenUsed/>
    <w:rsid w:val="00AE76EA"/>
    <w:pPr>
      <w:tabs>
        <w:tab w:val="center" w:pos="4536"/>
        <w:tab w:val="right" w:pos="9072"/>
      </w:tabs>
      <w:spacing w:line="240" w:lineRule="auto"/>
    </w:pPr>
  </w:style>
  <w:style w:type="character" w:customStyle="1" w:styleId="En-tteCar">
    <w:name w:val="En-tête Car"/>
    <w:basedOn w:val="Policepardfaut"/>
    <w:link w:val="En-tte"/>
    <w:uiPriority w:val="99"/>
    <w:rsid w:val="00AE76EA"/>
    <w:rPr>
      <w:rFonts w:ascii="Calibri" w:hAnsi="Calibri"/>
      <w:kern w:val="0"/>
      <w:sz w:val="24"/>
      <w14:ligatures w14:val="none"/>
    </w:rPr>
  </w:style>
  <w:style w:type="table" w:styleId="Grilledutableau">
    <w:name w:val="Table Grid"/>
    <w:basedOn w:val="TableauNormal"/>
    <w:uiPriority w:val="39"/>
    <w:rsid w:val="00AE76E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UCE1">
    <w:name w:val="4 - PUCE1"/>
    <w:basedOn w:val="Paragraphedeliste"/>
    <w:qFormat/>
    <w:rsid w:val="006B6F4E"/>
    <w:pPr>
      <w:numPr>
        <w:numId w:val="2"/>
      </w:numPr>
      <w:tabs>
        <w:tab w:val="num" w:pos="360"/>
        <w:tab w:val="left" w:pos="567"/>
      </w:tabs>
      <w:spacing w:before="120" w:line="240" w:lineRule="auto"/>
      <w:ind w:left="568" w:hanging="284"/>
      <w:contextualSpacing w:val="0"/>
      <w:jc w:val="both"/>
    </w:pPr>
    <w:rPr>
      <w:rFonts w:ascii="Montserrat" w:hAnsi="Montserrat"/>
      <w:sz w:val="20"/>
      <w:szCs w:val="24"/>
    </w:rPr>
  </w:style>
  <w:style w:type="paragraph" w:customStyle="1" w:styleId="5-PUCE2">
    <w:name w:val="5 - PUCE2"/>
    <w:basedOn w:val="Normal"/>
    <w:qFormat/>
    <w:rsid w:val="006B6F4E"/>
    <w:pPr>
      <w:numPr>
        <w:numId w:val="3"/>
      </w:numPr>
      <w:tabs>
        <w:tab w:val="left" w:pos="851"/>
      </w:tabs>
      <w:spacing w:before="60" w:after="60" w:line="240" w:lineRule="auto"/>
      <w:ind w:left="851" w:hanging="284"/>
      <w:jc w:val="both"/>
    </w:pPr>
    <w:rPr>
      <w:rFonts w:ascii="Montserrat" w:hAnsi="Montserrat"/>
      <w:sz w:val="20"/>
      <w:szCs w:val="24"/>
    </w:rPr>
  </w:style>
  <w:style w:type="character" w:styleId="Marquedecommentaire">
    <w:name w:val="annotation reference"/>
    <w:basedOn w:val="Policepardfaut"/>
    <w:unhideWhenUsed/>
    <w:rsid w:val="006B6F4E"/>
    <w:rPr>
      <w:sz w:val="16"/>
      <w:szCs w:val="16"/>
    </w:rPr>
  </w:style>
  <w:style w:type="paragraph" w:styleId="Commentaire">
    <w:name w:val="annotation text"/>
    <w:basedOn w:val="Normal"/>
    <w:link w:val="CommentaireCar"/>
    <w:unhideWhenUsed/>
    <w:rsid w:val="006B6F4E"/>
    <w:pPr>
      <w:spacing w:before="120" w:after="120" w:line="240" w:lineRule="auto"/>
      <w:jc w:val="both"/>
    </w:pPr>
    <w:rPr>
      <w:rFonts w:ascii="Montserrat" w:hAnsi="Montserrat"/>
      <w:sz w:val="20"/>
      <w:szCs w:val="20"/>
    </w:rPr>
  </w:style>
  <w:style w:type="character" w:customStyle="1" w:styleId="CommentaireCar">
    <w:name w:val="Commentaire Car"/>
    <w:basedOn w:val="Policepardfaut"/>
    <w:link w:val="Commentaire"/>
    <w:rsid w:val="006B6F4E"/>
    <w:rPr>
      <w:rFonts w:ascii="Montserrat" w:hAnsi="Montserrat"/>
      <w:kern w:val="0"/>
      <w:sz w:val="20"/>
      <w:szCs w:val="20"/>
      <w14:ligatures w14:val="none"/>
    </w:rPr>
  </w:style>
  <w:style w:type="paragraph" w:styleId="Paragraphedeliste">
    <w:name w:val="List Paragraph"/>
    <w:basedOn w:val="Normal"/>
    <w:uiPriority w:val="34"/>
    <w:qFormat/>
    <w:rsid w:val="006B6F4E"/>
    <w:pPr>
      <w:ind w:left="720"/>
      <w:contextualSpacing/>
    </w:pPr>
  </w:style>
  <w:style w:type="paragraph" w:styleId="Objetducommentaire">
    <w:name w:val="annotation subject"/>
    <w:basedOn w:val="Commentaire"/>
    <w:next w:val="Commentaire"/>
    <w:link w:val="ObjetducommentaireCar"/>
    <w:uiPriority w:val="99"/>
    <w:semiHidden/>
    <w:unhideWhenUsed/>
    <w:rsid w:val="00F1455A"/>
    <w:pPr>
      <w:spacing w:before="0" w:after="0"/>
      <w:jc w:val="left"/>
    </w:pPr>
    <w:rPr>
      <w:rFonts w:ascii="Calibri" w:hAnsi="Calibri"/>
      <w:b/>
      <w:bCs/>
    </w:rPr>
  </w:style>
  <w:style w:type="character" w:customStyle="1" w:styleId="ObjetducommentaireCar">
    <w:name w:val="Objet du commentaire Car"/>
    <w:basedOn w:val="CommentaireCar"/>
    <w:link w:val="Objetducommentaire"/>
    <w:uiPriority w:val="99"/>
    <w:semiHidden/>
    <w:rsid w:val="00F1455A"/>
    <w:rPr>
      <w:rFonts w:ascii="Calibri" w:hAnsi="Calibri"/>
      <w:b/>
      <w:bCs/>
      <w:kern w:val="0"/>
      <w:sz w:val="20"/>
      <w:szCs w:val="20"/>
      <w14:ligatures w14:val="none"/>
    </w:rPr>
  </w:style>
  <w:style w:type="character" w:customStyle="1" w:styleId="ui-provider">
    <w:name w:val="ui-provider"/>
    <w:basedOn w:val="Policepardfaut"/>
    <w:rsid w:val="002A7F31"/>
  </w:style>
  <w:style w:type="paragraph" w:styleId="Textedebulles">
    <w:name w:val="Balloon Text"/>
    <w:basedOn w:val="Normal"/>
    <w:link w:val="TextedebullesCar"/>
    <w:uiPriority w:val="99"/>
    <w:semiHidden/>
    <w:unhideWhenUsed/>
    <w:rsid w:val="008C6177"/>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C6177"/>
    <w:rPr>
      <w:rFonts w:ascii="Times New Roman"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62"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656</Words>
  <Characters>3609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FARINEY</dc:creator>
  <cp:keywords/>
  <dc:description/>
  <cp:lastModifiedBy>Pauline PREISS</cp:lastModifiedBy>
  <cp:revision>2</cp:revision>
  <cp:lastPrinted>2023-10-23T15:03:00Z</cp:lastPrinted>
  <dcterms:created xsi:type="dcterms:W3CDTF">2025-07-08T08:53:00Z</dcterms:created>
  <dcterms:modified xsi:type="dcterms:W3CDTF">2025-07-08T08:53:00Z</dcterms:modified>
</cp:coreProperties>
</file>